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2B86" w:rsidRDefault="00452B86" w:rsidP="000210A8">
      <w:pPr>
        <w:jc w:val="center"/>
        <w:rPr>
          <w:rFonts w:ascii="Times New Roman" w:hAnsi="Times New Roman" w:cs="Times New Roman"/>
          <w:lang w:val="sr-Cyrl-RS"/>
        </w:rPr>
      </w:pPr>
    </w:p>
    <w:p w:rsidR="00452B86" w:rsidRDefault="00452B86" w:rsidP="000210A8">
      <w:pPr>
        <w:jc w:val="center"/>
        <w:rPr>
          <w:rFonts w:ascii="Times New Roman" w:hAnsi="Times New Roman" w:cs="Times New Roman"/>
          <w:lang w:val="sr-Cyrl-RS"/>
        </w:rPr>
      </w:pPr>
    </w:p>
    <w:p w:rsidR="00D0724B" w:rsidRPr="00433076" w:rsidRDefault="00D0724B" w:rsidP="000210A8">
      <w:pPr>
        <w:jc w:val="center"/>
        <w:rPr>
          <w:rFonts w:ascii="Times New Roman" w:hAnsi="Times New Roman" w:cs="Times New Roman"/>
          <w:sz w:val="24"/>
          <w:szCs w:val="24"/>
          <w:lang w:val="ru-RU"/>
        </w:rPr>
      </w:pPr>
      <w:r w:rsidRPr="00433076">
        <w:rPr>
          <w:rFonts w:ascii="Times New Roman" w:hAnsi="Times New Roman" w:cs="Times New Roman"/>
          <w:sz w:val="24"/>
          <w:szCs w:val="24"/>
          <w:lang w:val="sr-Cyrl-RS"/>
        </w:rPr>
        <w:t>Информација о материјалима за припрему кандидата за проверу посебних функционалних компетенција за радн</w:t>
      </w:r>
      <w:r w:rsidR="00401DBF">
        <w:rPr>
          <w:rFonts w:ascii="Times New Roman" w:hAnsi="Times New Roman" w:cs="Times New Roman"/>
          <w:sz w:val="24"/>
          <w:szCs w:val="24"/>
          <w:lang w:val="sr-Cyrl-RS"/>
        </w:rPr>
        <w:t>а</w:t>
      </w:r>
      <w:r w:rsidRPr="00433076">
        <w:rPr>
          <w:rFonts w:ascii="Times New Roman" w:hAnsi="Times New Roman" w:cs="Times New Roman"/>
          <w:sz w:val="24"/>
          <w:szCs w:val="24"/>
          <w:lang w:val="sr-Cyrl-RS"/>
        </w:rPr>
        <w:t xml:space="preserve"> мест</w:t>
      </w:r>
      <w:r w:rsidR="00401DBF">
        <w:rPr>
          <w:rFonts w:ascii="Times New Roman" w:hAnsi="Times New Roman" w:cs="Times New Roman"/>
          <w:sz w:val="24"/>
          <w:szCs w:val="24"/>
          <w:lang w:val="sr-Cyrl-RS"/>
        </w:rPr>
        <w:t xml:space="preserve">а </w:t>
      </w:r>
      <w:r w:rsidRPr="00433076">
        <w:rPr>
          <w:rFonts w:ascii="Times New Roman" w:hAnsi="Times New Roman" w:cs="Times New Roman"/>
          <w:sz w:val="24"/>
          <w:szCs w:val="24"/>
          <w:lang w:val="sr-Cyrl-RS"/>
        </w:rPr>
        <w:t>оглашен</w:t>
      </w:r>
      <w:r w:rsidR="00401DBF">
        <w:rPr>
          <w:rFonts w:ascii="Times New Roman" w:hAnsi="Times New Roman" w:cs="Times New Roman"/>
          <w:sz w:val="24"/>
          <w:szCs w:val="24"/>
          <w:lang w:val="sr-Cyrl-RS"/>
        </w:rPr>
        <w:t>а</w:t>
      </w:r>
      <w:r w:rsidRPr="00433076">
        <w:rPr>
          <w:rFonts w:ascii="Times New Roman" w:hAnsi="Times New Roman" w:cs="Times New Roman"/>
          <w:sz w:val="24"/>
          <w:szCs w:val="24"/>
          <w:lang w:val="sr-Cyrl-RS"/>
        </w:rPr>
        <w:t xml:space="preserve"> у јавном </w:t>
      </w:r>
      <w:r w:rsidR="00EB6759" w:rsidRPr="00433076">
        <w:rPr>
          <w:rFonts w:ascii="Times New Roman" w:hAnsi="Times New Roman" w:cs="Times New Roman"/>
          <w:sz w:val="24"/>
          <w:szCs w:val="24"/>
          <w:lang w:val="sr-Cyrl-RS"/>
        </w:rPr>
        <w:t xml:space="preserve">конкурсу Министарства науке, </w:t>
      </w:r>
      <w:r w:rsidRPr="00433076">
        <w:rPr>
          <w:rFonts w:ascii="Times New Roman" w:hAnsi="Times New Roman" w:cs="Times New Roman"/>
          <w:sz w:val="24"/>
          <w:szCs w:val="24"/>
          <w:lang w:val="sr-Cyrl-RS"/>
        </w:rPr>
        <w:t>технолошког развоја</w:t>
      </w:r>
      <w:r w:rsidR="00EB6759" w:rsidRPr="00433076">
        <w:rPr>
          <w:rFonts w:ascii="Times New Roman" w:hAnsi="Times New Roman" w:cs="Times New Roman"/>
          <w:sz w:val="24"/>
          <w:szCs w:val="24"/>
          <w:lang w:val="sr-Cyrl-RS"/>
        </w:rPr>
        <w:t xml:space="preserve"> и иновација</w:t>
      </w:r>
      <w:r w:rsidRPr="00433076">
        <w:rPr>
          <w:rFonts w:ascii="Times New Roman" w:hAnsi="Times New Roman" w:cs="Times New Roman"/>
          <w:sz w:val="24"/>
          <w:szCs w:val="24"/>
          <w:lang w:val="sr-Cyrl-RS"/>
        </w:rPr>
        <w:t>:</w:t>
      </w:r>
    </w:p>
    <w:p w:rsidR="00F51982" w:rsidRPr="00433076" w:rsidRDefault="00F51982" w:rsidP="00F51982">
      <w:pPr>
        <w:spacing w:after="0" w:line="240" w:lineRule="auto"/>
        <w:jc w:val="both"/>
        <w:rPr>
          <w:rFonts w:ascii="Times New Roman" w:eastAsia="Calibri" w:hAnsi="Times New Roman" w:cs="Times New Roman"/>
          <w:sz w:val="24"/>
          <w:szCs w:val="24"/>
          <w:lang w:val="sr-Cyrl-RS"/>
        </w:rPr>
      </w:pPr>
    </w:p>
    <w:p w:rsidR="00452B86" w:rsidRPr="00433076" w:rsidRDefault="00452B86" w:rsidP="00F51982">
      <w:pPr>
        <w:spacing w:after="0" w:line="240" w:lineRule="auto"/>
        <w:jc w:val="both"/>
        <w:rPr>
          <w:rFonts w:ascii="Times New Roman" w:eastAsia="Calibri" w:hAnsi="Times New Roman" w:cs="Times New Roman"/>
          <w:sz w:val="24"/>
          <w:szCs w:val="24"/>
          <w:lang w:val="sr-Cyrl-RS"/>
        </w:rPr>
      </w:pPr>
    </w:p>
    <w:p w:rsidR="00452B86" w:rsidRPr="00433076" w:rsidRDefault="00452B86" w:rsidP="00F51982">
      <w:pPr>
        <w:spacing w:after="0" w:line="240" w:lineRule="auto"/>
        <w:jc w:val="both"/>
        <w:rPr>
          <w:rFonts w:ascii="Times New Roman" w:eastAsia="Calibri" w:hAnsi="Times New Roman" w:cs="Times New Roman"/>
          <w:sz w:val="24"/>
          <w:szCs w:val="24"/>
          <w:lang w:val="sr-Cyrl-RS"/>
        </w:rPr>
      </w:pPr>
    </w:p>
    <w:p w:rsidR="00401DBF" w:rsidRPr="00EF6B94" w:rsidRDefault="006F1419" w:rsidP="00401DBF">
      <w:pPr>
        <w:pStyle w:val="ListParagraph"/>
        <w:numPr>
          <w:ilvl w:val="0"/>
          <w:numId w:val="9"/>
        </w:numPr>
        <w:ind w:left="0" w:firstLine="360"/>
        <w:jc w:val="both"/>
        <w:rPr>
          <w:rFonts w:ascii="Times New Roman" w:hAnsi="Times New Roman" w:cs="Times New Roman"/>
          <w:bCs/>
          <w:iCs/>
          <w:sz w:val="24"/>
          <w:szCs w:val="24"/>
          <w:lang w:val="en-US"/>
        </w:rPr>
      </w:pPr>
      <w:r>
        <w:rPr>
          <w:rFonts w:ascii="Times New Roman" w:hAnsi="Times New Roman" w:cs="Times New Roman"/>
          <w:sz w:val="24"/>
          <w:szCs w:val="24"/>
          <w:lang w:val="sr-Cyrl-RS"/>
        </w:rPr>
        <w:t>З</w:t>
      </w:r>
      <w:r w:rsidR="002E3EB8" w:rsidRPr="00EF6B94">
        <w:rPr>
          <w:rFonts w:ascii="Times New Roman" w:hAnsi="Times New Roman" w:cs="Times New Roman"/>
          <w:sz w:val="24"/>
          <w:szCs w:val="24"/>
          <w:lang w:val="sr-Cyrl-RS"/>
        </w:rPr>
        <w:t>а радно место</w:t>
      </w:r>
      <w:r w:rsidR="00401DBF" w:rsidRPr="00EF6B94">
        <w:rPr>
          <w:rFonts w:ascii="Times New Roman" w:hAnsi="Times New Roman" w:cs="Times New Roman"/>
          <w:sz w:val="24"/>
          <w:szCs w:val="24"/>
          <w:lang w:val="ru-RU"/>
        </w:rPr>
        <w:t xml:space="preserve"> руководилац Групе</w:t>
      </w:r>
      <w:r w:rsidR="00433076" w:rsidRPr="00EF6B94">
        <w:rPr>
          <w:rFonts w:ascii="Times New Roman" w:hAnsi="Times New Roman" w:cs="Times New Roman"/>
          <w:sz w:val="24"/>
          <w:szCs w:val="24"/>
          <w:lang w:val="ru-RU"/>
        </w:rPr>
        <w:t>,</w:t>
      </w:r>
      <w:r w:rsidR="00433076" w:rsidRPr="00EF6B94">
        <w:rPr>
          <w:rFonts w:ascii="Times New Roman" w:hAnsi="Times New Roman" w:cs="Times New Roman"/>
          <w:sz w:val="24"/>
          <w:szCs w:val="24"/>
          <w:lang w:val="sr-Cyrl-CS"/>
        </w:rPr>
        <w:t xml:space="preserve"> разврстано у звање </w:t>
      </w:r>
      <w:r w:rsidR="00401DBF" w:rsidRPr="00EF6B94">
        <w:rPr>
          <w:rFonts w:ascii="Times New Roman" w:hAnsi="Times New Roman" w:cs="Times New Roman"/>
          <w:sz w:val="24"/>
          <w:szCs w:val="24"/>
          <w:lang w:val="sr-Cyrl-CS"/>
        </w:rPr>
        <w:t>самостални саветник, у Сектору за иновације, трансфер технологије и технолошки развој</w:t>
      </w:r>
      <w:r w:rsidR="00433076" w:rsidRPr="00EF6B94">
        <w:rPr>
          <w:rFonts w:ascii="Times New Roman" w:hAnsi="Times New Roman" w:cs="Times New Roman"/>
          <w:sz w:val="24"/>
          <w:szCs w:val="24"/>
          <w:lang w:val="sr-Cyrl-CS"/>
        </w:rPr>
        <w:t>,</w:t>
      </w:r>
      <w:r w:rsidR="00401DBF" w:rsidRPr="00EF6B94">
        <w:rPr>
          <w:rFonts w:ascii="Times New Roman" w:hAnsi="Times New Roman" w:cs="Times New Roman"/>
          <w:sz w:val="24"/>
          <w:szCs w:val="24"/>
          <w:lang w:val="sr-Cyrl-CS"/>
        </w:rPr>
        <w:t xml:space="preserve"> Група за подршку у раду Фонда за младе таленте</w:t>
      </w:r>
      <w:r w:rsidR="002E3EB8" w:rsidRPr="00EF6B94">
        <w:rPr>
          <w:rFonts w:ascii="Times New Roman" w:hAnsi="Times New Roman" w:cs="Times New Roman"/>
          <w:sz w:val="24"/>
          <w:szCs w:val="24"/>
          <w:lang w:val="sr-Cyrl-RS"/>
        </w:rPr>
        <w:t>:</w:t>
      </w:r>
      <w:r w:rsidR="00433076" w:rsidRPr="00EF6B94">
        <w:rPr>
          <w:rFonts w:ascii="Times New Roman" w:eastAsia="Times New Roman" w:hAnsi="Times New Roman" w:cs="Times New Roman"/>
          <w:sz w:val="24"/>
          <w:szCs w:val="24"/>
          <w:lang w:val="sr-Cyrl-CS"/>
        </w:rPr>
        <w:t xml:space="preserve"> </w:t>
      </w:r>
      <w:r w:rsidR="00EF6B94" w:rsidRPr="00EF6B94">
        <w:rPr>
          <w:rFonts w:ascii="Times New Roman" w:hAnsi="Times New Roman" w:cs="Times New Roman"/>
          <w:sz w:val="24"/>
          <w:szCs w:val="24"/>
          <w:lang w:val="sr-Cyrl-RS"/>
        </w:rPr>
        <w:t>Одлука о образовању Фонда за младе таленте Републике Србије („Службени гласник РСˮ, бр. 71 од 25. јула 2008, 44 од 9. јуна 2009, 37 од 31. маја 2011, 19 од 13. марта 2012, 86 од 5. септембра 2012, 102 од 26. октобра 2012, 56 од 28. јуна 2013, 87 од 4. октобра 2013, 64 од 20. јуна 2014, 114 од 23. октобра 2014, 59 од 2. јула 2015, 80 од 30. септембра 2016, 101 од 16. децембра 2016, 115 од 22. децембра 2017, 50 од 29. јуна 2018, 54 од 13. јула 2018, 84 од 2. новембра 2018, 84 од 29. новембра 2019, 140 од 20. новембра 2020, 104 од 5. новембра 2021, 125 од 17. децембра 2021, 127 од 18. новембра 2022, 13 од 17. фебруара 2023)</w:t>
      </w:r>
      <w:r w:rsidR="007A3058">
        <w:rPr>
          <w:rFonts w:ascii="Times New Roman" w:hAnsi="Times New Roman" w:cs="Times New Roman"/>
          <w:sz w:val="24"/>
          <w:szCs w:val="24"/>
          <w:lang w:val="sr-Cyrl-RS"/>
        </w:rPr>
        <w:t>.</w:t>
      </w:r>
    </w:p>
    <w:p w:rsidR="00264509" w:rsidRPr="00EF6B94" w:rsidRDefault="006F1419" w:rsidP="00EF6B94">
      <w:pPr>
        <w:pStyle w:val="ListParagraph"/>
        <w:numPr>
          <w:ilvl w:val="0"/>
          <w:numId w:val="9"/>
        </w:numPr>
        <w:ind w:left="0" w:firstLine="360"/>
        <w:jc w:val="both"/>
        <w:rPr>
          <w:rFonts w:ascii="Times New Roman" w:eastAsia="Times New Roman" w:hAnsi="Times New Roman" w:cs="Times New Roman"/>
          <w:bCs/>
          <w:iCs/>
          <w:sz w:val="24"/>
          <w:szCs w:val="24"/>
          <w:lang w:val="en-US"/>
        </w:rPr>
      </w:pPr>
      <w:r>
        <w:rPr>
          <w:rFonts w:ascii="Times New Roman" w:hAnsi="Times New Roman" w:cs="Times New Roman"/>
          <w:bCs/>
          <w:iCs/>
          <w:sz w:val="24"/>
          <w:szCs w:val="24"/>
          <w:lang w:val="sr-Cyrl-RS"/>
        </w:rPr>
        <w:t>З</w:t>
      </w:r>
      <w:bookmarkStart w:id="0" w:name="_GoBack"/>
      <w:bookmarkEnd w:id="0"/>
      <w:r w:rsidR="00401DBF" w:rsidRPr="00EF6B94">
        <w:rPr>
          <w:rFonts w:ascii="Times New Roman" w:hAnsi="Times New Roman" w:cs="Times New Roman"/>
          <w:bCs/>
          <w:iCs/>
          <w:sz w:val="24"/>
          <w:szCs w:val="24"/>
          <w:lang w:val="sr-Cyrl-RS"/>
        </w:rPr>
        <w:t xml:space="preserve">а радно место за правне послове, разврстано у звање саветник, </w:t>
      </w:r>
      <w:r w:rsidR="00401DBF" w:rsidRPr="00EF6B94">
        <w:rPr>
          <w:rFonts w:ascii="Times New Roman" w:hAnsi="Times New Roman" w:cs="Times New Roman"/>
          <w:sz w:val="24"/>
          <w:szCs w:val="24"/>
          <w:lang w:val="sr-Cyrl-CS"/>
        </w:rPr>
        <w:t>у Сектору за иновације, трансфер технологије и технолошки развој, Група за подршку у раду Фонда за младе таленте</w:t>
      </w:r>
      <w:r w:rsidR="00401DBF" w:rsidRPr="00EF6B94">
        <w:rPr>
          <w:rFonts w:ascii="Times New Roman" w:hAnsi="Times New Roman" w:cs="Times New Roman"/>
          <w:sz w:val="24"/>
          <w:szCs w:val="24"/>
          <w:lang w:val="sr-Cyrl-RS"/>
        </w:rPr>
        <w:t>:</w:t>
      </w:r>
      <w:r w:rsidR="00401DBF" w:rsidRPr="00EF6B94">
        <w:rPr>
          <w:rFonts w:ascii="Times New Roman" w:eastAsia="Times New Roman" w:hAnsi="Times New Roman" w:cs="Times New Roman"/>
          <w:sz w:val="24"/>
          <w:szCs w:val="24"/>
          <w:lang w:val="sr-Cyrl-CS"/>
        </w:rPr>
        <w:t xml:space="preserve"> </w:t>
      </w:r>
      <w:r w:rsidR="00EF6B94" w:rsidRPr="00EF6B94">
        <w:rPr>
          <w:rFonts w:ascii="Times New Roman" w:eastAsia="Times New Roman" w:hAnsi="Times New Roman" w:cs="Times New Roman"/>
          <w:sz w:val="24"/>
          <w:szCs w:val="24"/>
          <w:lang w:val="sr-Cyrl-RS"/>
        </w:rPr>
        <w:t>Одлука о образовању Фонда за младе таленте Републике Србије („Службени гласник РСˮ, бр. 71 од 25. јула 2008, 44 од 9. јуна 2009, 37 од 31. маја 2011, 19 од 13. марта 2012, 86 од 5. септембра 2012, 102 од 26. октобра 2012, 56 од 28. јуна 2013, 87 од 4. октобра 2013, 64 од 20. јуна 2014, 114 од 23. октобра 2014, 59 од 2. јула 2015, 80 од 30. септембра 2016, 101 од 16. децембра 2016, 115 од 22. децембра 2017, 50 од 29. јуна 2018, 54 од 13. јула 2018, 84 од 2. новембра 2018, 84 од 29. новембра 2019, 140 од 20. новембра 2020, 104 од 5. новембра 2021, 125 од 17. децембра 2021, 127 од 18. новембра 2022, 13 од 17. фебруара 2023)</w:t>
      </w:r>
      <w:r w:rsidR="00EF6B94">
        <w:rPr>
          <w:rFonts w:ascii="Times New Roman" w:eastAsia="Times New Roman" w:hAnsi="Times New Roman" w:cs="Times New Roman"/>
          <w:sz w:val="24"/>
          <w:szCs w:val="24"/>
          <w:lang w:val="sr-Cyrl-RS"/>
        </w:rPr>
        <w:t xml:space="preserve"> и </w:t>
      </w:r>
      <w:r w:rsidR="00EF6B94" w:rsidRPr="00EF6B94">
        <w:rPr>
          <w:rFonts w:ascii="Times New Roman" w:eastAsia="Times New Roman" w:hAnsi="Times New Roman" w:cs="Times New Roman"/>
          <w:sz w:val="24"/>
          <w:szCs w:val="24"/>
          <w:lang w:val="sr-Cyrl-CS"/>
        </w:rPr>
        <w:t xml:space="preserve">Закон о општем управном поступку </w:t>
      </w:r>
      <w:r w:rsidR="00EF6B94" w:rsidRPr="00EF6B94">
        <w:rPr>
          <w:rFonts w:ascii="Times New Roman" w:eastAsia="Times New Roman" w:hAnsi="Times New Roman" w:cs="Times New Roman"/>
          <w:sz w:val="24"/>
          <w:szCs w:val="24"/>
        </w:rPr>
        <w:t>(„</w:t>
      </w:r>
      <w:proofErr w:type="spellStart"/>
      <w:r w:rsidR="00EF6B94" w:rsidRPr="00EF6B94">
        <w:rPr>
          <w:rFonts w:ascii="Times New Roman" w:eastAsia="Times New Roman" w:hAnsi="Times New Roman" w:cs="Times New Roman"/>
          <w:sz w:val="24"/>
          <w:szCs w:val="24"/>
        </w:rPr>
        <w:t>Службени</w:t>
      </w:r>
      <w:proofErr w:type="spellEnd"/>
      <w:r w:rsidR="00EF6B94" w:rsidRPr="00EF6B94">
        <w:rPr>
          <w:rFonts w:ascii="Times New Roman" w:eastAsia="Times New Roman" w:hAnsi="Times New Roman" w:cs="Times New Roman"/>
          <w:sz w:val="24"/>
          <w:szCs w:val="24"/>
        </w:rPr>
        <w:t xml:space="preserve"> </w:t>
      </w:r>
      <w:proofErr w:type="spellStart"/>
      <w:r w:rsidR="00EF6B94" w:rsidRPr="00EF6B94">
        <w:rPr>
          <w:rFonts w:ascii="Times New Roman" w:eastAsia="Times New Roman" w:hAnsi="Times New Roman" w:cs="Times New Roman"/>
          <w:sz w:val="24"/>
          <w:szCs w:val="24"/>
        </w:rPr>
        <w:t>гласник</w:t>
      </w:r>
      <w:proofErr w:type="spellEnd"/>
      <w:r w:rsidR="00EF6B94" w:rsidRPr="00EF6B94">
        <w:rPr>
          <w:rFonts w:ascii="Times New Roman" w:eastAsia="Times New Roman" w:hAnsi="Times New Roman" w:cs="Times New Roman"/>
          <w:sz w:val="24"/>
          <w:szCs w:val="24"/>
        </w:rPr>
        <w:t xml:space="preserve"> РС”, </w:t>
      </w:r>
      <w:proofErr w:type="spellStart"/>
      <w:r w:rsidR="00EF6B94" w:rsidRPr="00EF6B94">
        <w:rPr>
          <w:rFonts w:ascii="Times New Roman" w:eastAsia="Times New Roman" w:hAnsi="Times New Roman" w:cs="Times New Roman"/>
          <w:sz w:val="24"/>
          <w:szCs w:val="24"/>
        </w:rPr>
        <w:t>бр</w:t>
      </w:r>
      <w:proofErr w:type="spellEnd"/>
      <w:r w:rsidR="00EF6B94" w:rsidRPr="00EF6B94">
        <w:rPr>
          <w:rFonts w:ascii="Times New Roman" w:eastAsia="Times New Roman" w:hAnsi="Times New Roman" w:cs="Times New Roman"/>
          <w:sz w:val="24"/>
          <w:szCs w:val="24"/>
        </w:rPr>
        <w:t>.</w:t>
      </w:r>
      <w:r w:rsidR="00EF6B94" w:rsidRPr="00EF6B94">
        <w:rPr>
          <w:rFonts w:ascii="Times New Roman" w:eastAsia="Times New Roman" w:hAnsi="Times New Roman" w:cs="Times New Roman"/>
          <w:sz w:val="24"/>
          <w:szCs w:val="24"/>
          <w:lang w:val="sr-Cyrl-CS"/>
        </w:rPr>
        <w:t xml:space="preserve"> </w:t>
      </w:r>
      <w:r w:rsidR="00EF6B94" w:rsidRPr="00EF6B94">
        <w:rPr>
          <w:rFonts w:ascii="Times New Roman" w:eastAsia="Times New Roman" w:hAnsi="Times New Roman" w:cs="Times New Roman"/>
          <w:bCs/>
          <w:iCs/>
          <w:sz w:val="24"/>
          <w:szCs w:val="24"/>
          <w:lang w:val="en-US"/>
        </w:rPr>
        <w:t xml:space="preserve">18/2016, 95/2018 – </w:t>
      </w:r>
      <w:proofErr w:type="spellStart"/>
      <w:r w:rsidR="00EF6B94" w:rsidRPr="00EF6B94">
        <w:rPr>
          <w:rFonts w:ascii="Times New Roman" w:eastAsia="Times New Roman" w:hAnsi="Times New Roman" w:cs="Times New Roman"/>
          <w:bCs/>
          <w:iCs/>
          <w:sz w:val="24"/>
          <w:szCs w:val="24"/>
          <w:lang w:val="en-US"/>
        </w:rPr>
        <w:t>аутентично</w:t>
      </w:r>
      <w:proofErr w:type="spellEnd"/>
      <w:r w:rsidR="00EF6B94" w:rsidRPr="00EF6B94">
        <w:rPr>
          <w:rFonts w:ascii="Times New Roman" w:eastAsia="Times New Roman" w:hAnsi="Times New Roman" w:cs="Times New Roman"/>
          <w:bCs/>
          <w:iCs/>
          <w:sz w:val="24"/>
          <w:szCs w:val="24"/>
          <w:lang w:val="en-US"/>
        </w:rPr>
        <w:t xml:space="preserve"> </w:t>
      </w:r>
      <w:r w:rsidR="00EF6B94" w:rsidRPr="00EF6B94">
        <w:rPr>
          <w:rFonts w:ascii="Times New Roman" w:eastAsia="Times New Roman" w:hAnsi="Times New Roman" w:cs="Times New Roman"/>
          <w:bCs/>
          <w:iCs/>
          <w:sz w:val="24"/>
          <w:szCs w:val="24"/>
          <w:lang w:val="sr-Cyrl-RS"/>
        </w:rPr>
        <w:t>тумачење</w:t>
      </w:r>
      <w:r w:rsidR="00EF6B94" w:rsidRPr="00EF6B94">
        <w:rPr>
          <w:rFonts w:ascii="Times New Roman" w:eastAsia="Times New Roman" w:hAnsi="Times New Roman" w:cs="Times New Roman"/>
          <w:bCs/>
          <w:iCs/>
          <w:sz w:val="24"/>
          <w:szCs w:val="24"/>
          <w:lang w:val="en-US"/>
        </w:rPr>
        <w:t xml:space="preserve"> и 2/2023 – </w:t>
      </w:r>
      <w:proofErr w:type="spellStart"/>
      <w:r w:rsidR="00EF6B94" w:rsidRPr="00EF6B94">
        <w:rPr>
          <w:rFonts w:ascii="Times New Roman" w:eastAsia="Times New Roman" w:hAnsi="Times New Roman" w:cs="Times New Roman"/>
          <w:bCs/>
          <w:iCs/>
          <w:sz w:val="24"/>
          <w:szCs w:val="24"/>
          <w:lang w:val="en-US"/>
        </w:rPr>
        <w:t>одлука</w:t>
      </w:r>
      <w:proofErr w:type="spellEnd"/>
      <w:r w:rsidR="00EF6B94" w:rsidRPr="00EF6B94">
        <w:rPr>
          <w:rFonts w:ascii="Times New Roman" w:eastAsia="Times New Roman" w:hAnsi="Times New Roman" w:cs="Times New Roman"/>
          <w:bCs/>
          <w:iCs/>
          <w:sz w:val="24"/>
          <w:szCs w:val="24"/>
          <w:lang w:val="en-US"/>
        </w:rPr>
        <w:t xml:space="preserve"> </w:t>
      </w:r>
      <w:r w:rsidR="00EF6B94" w:rsidRPr="00EF6B94">
        <w:rPr>
          <w:rFonts w:ascii="Times New Roman" w:eastAsia="Times New Roman" w:hAnsi="Times New Roman" w:cs="Times New Roman"/>
          <w:bCs/>
          <w:iCs/>
          <w:sz w:val="24"/>
          <w:szCs w:val="24"/>
          <w:lang w:val="sr-Cyrl-RS"/>
        </w:rPr>
        <w:t>УС).</w:t>
      </w:r>
    </w:p>
    <w:sectPr w:rsidR="00264509" w:rsidRPr="00EF6B94" w:rsidSect="000210A8">
      <w:pgSz w:w="12240" w:h="15840"/>
      <w:pgMar w:top="108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87A4C"/>
    <w:multiLevelType w:val="hybridMultilevel"/>
    <w:tmpl w:val="16C626FE"/>
    <w:lvl w:ilvl="0" w:tplc="77B26D76">
      <w:start w:val="1"/>
      <w:numFmt w:val="bullet"/>
      <w:lvlText w:val=""/>
      <w:lvlJc w:val="left"/>
      <w:pPr>
        <w:tabs>
          <w:tab w:val="num" w:pos="2160"/>
        </w:tabs>
        <w:ind w:left="2160" w:hanging="360"/>
      </w:pPr>
      <w:rPr>
        <w:rFonts w:ascii="Wingdings" w:hAnsi="Wingding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280E09"/>
    <w:multiLevelType w:val="hybridMultilevel"/>
    <w:tmpl w:val="C614A58A"/>
    <w:lvl w:ilvl="0" w:tplc="DAE621F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D910586"/>
    <w:multiLevelType w:val="hybridMultilevel"/>
    <w:tmpl w:val="24B6DB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E1CDF"/>
    <w:multiLevelType w:val="hybridMultilevel"/>
    <w:tmpl w:val="C614A58A"/>
    <w:lvl w:ilvl="0" w:tplc="DAE621F8">
      <w:start w:val="1"/>
      <w:numFmt w:val="decimal"/>
      <w:lvlText w:val="%1."/>
      <w:lvlJc w:val="left"/>
      <w:pPr>
        <w:ind w:left="720" w:hanging="360"/>
      </w:pPr>
      <w:rPr>
        <w:rFonts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1CF0A22"/>
    <w:multiLevelType w:val="hybridMultilevel"/>
    <w:tmpl w:val="BD7857E0"/>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5" w15:restartNumberingAfterBreak="0">
    <w:nsid w:val="76740DB3"/>
    <w:multiLevelType w:val="hybridMultilevel"/>
    <w:tmpl w:val="A1E44F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8936453"/>
    <w:multiLevelType w:val="hybridMultilevel"/>
    <w:tmpl w:val="804C41E6"/>
    <w:lvl w:ilvl="0" w:tplc="0409000F">
      <w:start w:val="1"/>
      <w:numFmt w:val="decimal"/>
      <w:lvlText w:val="%1."/>
      <w:lvlJc w:val="left"/>
      <w:pPr>
        <w:ind w:left="720" w:hanging="360"/>
      </w:pPr>
      <w:rPr>
        <w:rFonts w:ascii="Times New Roman" w:eastAsia="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3"/>
  </w:num>
  <w:num w:numId="3">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num>
  <w:num w:numId="5">
    <w:abstractNumId w:val="6"/>
  </w:num>
  <w:num w:numId="6">
    <w:abstractNumId w:val="4"/>
  </w:num>
  <w:num w:numId="7">
    <w:abstractNumId w:val="0"/>
  </w:num>
  <w:num w:numId="8">
    <w:abstractNumId w:val="5"/>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0CE"/>
    <w:rsid w:val="000210A8"/>
    <w:rsid w:val="0007670A"/>
    <w:rsid w:val="00091B15"/>
    <w:rsid w:val="00091E67"/>
    <w:rsid w:val="000E38B8"/>
    <w:rsid w:val="000E6262"/>
    <w:rsid w:val="00115711"/>
    <w:rsid w:val="001501AC"/>
    <w:rsid w:val="001E3C17"/>
    <w:rsid w:val="00215605"/>
    <w:rsid w:val="002572E6"/>
    <w:rsid w:val="00264509"/>
    <w:rsid w:val="002E3EB8"/>
    <w:rsid w:val="002F730A"/>
    <w:rsid w:val="003002A3"/>
    <w:rsid w:val="0037593C"/>
    <w:rsid w:val="003A5D1B"/>
    <w:rsid w:val="003E01EB"/>
    <w:rsid w:val="00401DBF"/>
    <w:rsid w:val="0041487E"/>
    <w:rsid w:val="00433076"/>
    <w:rsid w:val="00452961"/>
    <w:rsid w:val="00452B86"/>
    <w:rsid w:val="00482E27"/>
    <w:rsid w:val="004B3898"/>
    <w:rsid w:val="004E7929"/>
    <w:rsid w:val="004F6D9B"/>
    <w:rsid w:val="0051094C"/>
    <w:rsid w:val="00532124"/>
    <w:rsid w:val="005956C0"/>
    <w:rsid w:val="005E096B"/>
    <w:rsid w:val="005F03FC"/>
    <w:rsid w:val="00613E19"/>
    <w:rsid w:val="0061548C"/>
    <w:rsid w:val="006558DB"/>
    <w:rsid w:val="0065715B"/>
    <w:rsid w:val="006765F6"/>
    <w:rsid w:val="006950CE"/>
    <w:rsid w:val="0069772C"/>
    <w:rsid w:val="006B6756"/>
    <w:rsid w:val="006F1419"/>
    <w:rsid w:val="00705504"/>
    <w:rsid w:val="0070584D"/>
    <w:rsid w:val="007A3058"/>
    <w:rsid w:val="007D2236"/>
    <w:rsid w:val="007F22BE"/>
    <w:rsid w:val="007F6D93"/>
    <w:rsid w:val="008015D3"/>
    <w:rsid w:val="00835670"/>
    <w:rsid w:val="008639FD"/>
    <w:rsid w:val="00874E7A"/>
    <w:rsid w:val="00886182"/>
    <w:rsid w:val="0089481E"/>
    <w:rsid w:val="008D652F"/>
    <w:rsid w:val="0091246B"/>
    <w:rsid w:val="00953BF2"/>
    <w:rsid w:val="00996EE9"/>
    <w:rsid w:val="00A00657"/>
    <w:rsid w:val="00A666C1"/>
    <w:rsid w:val="00A760CB"/>
    <w:rsid w:val="00A80B6C"/>
    <w:rsid w:val="00AB13DF"/>
    <w:rsid w:val="00AD66DF"/>
    <w:rsid w:val="00B0714F"/>
    <w:rsid w:val="00B65489"/>
    <w:rsid w:val="00B7216C"/>
    <w:rsid w:val="00BC7FBF"/>
    <w:rsid w:val="00BD5601"/>
    <w:rsid w:val="00C02B53"/>
    <w:rsid w:val="00C2029A"/>
    <w:rsid w:val="00C227F5"/>
    <w:rsid w:val="00C677F7"/>
    <w:rsid w:val="00CA5B45"/>
    <w:rsid w:val="00CF4C5B"/>
    <w:rsid w:val="00D0724B"/>
    <w:rsid w:val="00D33491"/>
    <w:rsid w:val="00D617AD"/>
    <w:rsid w:val="00D671E3"/>
    <w:rsid w:val="00D80EA7"/>
    <w:rsid w:val="00D86F5C"/>
    <w:rsid w:val="00E4043B"/>
    <w:rsid w:val="00E724B6"/>
    <w:rsid w:val="00EB6759"/>
    <w:rsid w:val="00ED602D"/>
    <w:rsid w:val="00EF25EF"/>
    <w:rsid w:val="00EF48DC"/>
    <w:rsid w:val="00EF6B94"/>
    <w:rsid w:val="00F51982"/>
    <w:rsid w:val="00F7593F"/>
    <w:rsid w:val="00FA13AC"/>
    <w:rsid w:val="00FB4937"/>
    <w:rsid w:val="00FE18E0"/>
    <w:rsid w:val="00FE4208"/>
    <w:rsid w:val="00FF44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BF302"/>
  <w15:chartTrackingRefBased/>
  <w15:docId w15:val="{9BEDA6D9-CE86-4497-99E7-A9E2C3D67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0724B"/>
    <w:rPr>
      <w:lang w:val="en-GB"/>
    </w:rPr>
  </w:style>
  <w:style w:type="paragraph" w:styleId="Heading2">
    <w:name w:val="heading 2"/>
    <w:basedOn w:val="Normal"/>
    <w:next w:val="Normal"/>
    <w:link w:val="Heading2Char"/>
    <w:uiPriority w:val="9"/>
    <w:semiHidden/>
    <w:unhideWhenUsed/>
    <w:qFormat/>
    <w:rsid w:val="00433076"/>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0724B"/>
    <w:pPr>
      <w:ind w:left="720"/>
      <w:contextualSpacing/>
    </w:pPr>
  </w:style>
  <w:style w:type="paragraph" w:styleId="BalloonText">
    <w:name w:val="Balloon Text"/>
    <w:basedOn w:val="Normal"/>
    <w:link w:val="BalloonTextChar"/>
    <w:uiPriority w:val="99"/>
    <w:semiHidden/>
    <w:unhideWhenUsed/>
    <w:rsid w:val="0007670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7670A"/>
    <w:rPr>
      <w:rFonts w:ascii="Segoe UI" w:hAnsi="Segoe UI" w:cs="Segoe UI"/>
      <w:sz w:val="18"/>
      <w:szCs w:val="18"/>
      <w:lang w:val="en-GB"/>
    </w:rPr>
  </w:style>
  <w:style w:type="paragraph" w:styleId="Header">
    <w:name w:val="header"/>
    <w:basedOn w:val="Normal"/>
    <w:link w:val="HeaderChar"/>
    <w:uiPriority w:val="99"/>
    <w:semiHidden/>
    <w:unhideWhenUsed/>
    <w:rsid w:val="00FF4488"/>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FF4488"/>
    <w:rPr>
      <w:lang w:val="en-GB"/>
    </w:rPr>
  </w:style>
  <w:style w:type="character" w:styleId="Hyperlink">
    <w:name w:val="Hyperlink"/>
    <w:rsid w:val="00613E19"/>
    <w:rPr>
      <w:color w:val="0000FF"/>
      <w:u w:val="single"/>
    </w:rPr>
  </w:style>
  <w:style w:type="character" w:styleId="FollowedHyperlink">
    <w:name w:val="FollowedHyperlink"/>
    <w:basedOn w:val="DefaultParagraphFont"/>
    <w:uiPriority w:val="99"/>
    <w:semiHidden/>
    <w:unhideWhenUsed/>
    <w:rsid w:val="001501AC"/>
    <w:rPr>
      <w:color w:val="954F72" w:themeColor="followedHyperlink"/>
      <w:u w:val="single"/>
    </w:rPr>
  </w:style>
  <w:style w:type="character" w:customStyle="1" w:styleId="Heading2Char">
    <w:name w:val="Heading 2 Char"/>
    <w:basedOn w:val="DefaultParagraphFont"/>
    <w:link w:val="Heading2"/>
    <w:uiPriority w:val="9"/>
    <w:semiHidden/>
    <w:rsid w:val="00433076"/>
    <w:rPr>
      <w:rFonts w:asciiTheme="majorHAnsi" w:eastAsiaTheme="majorEastAsia" w:hAnsiTheme="majorHAnsi" w:cstheme="majorBidi"/>
      <w:color w:val="2E74B5" w:themeColor="accent1" w:themeShade="BF"/>
      <w:sz w:val="26"/>
      <w:szCs w:val="26"/>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44369658">
      <w:bodyDiv w:val="1"/>
      <w:marLeft w:val="0"/>
      <w:marRight w:val="0"/>
      <w:marTop w:val="0"/>
      <w:marBottom w:val="0"/>
      <w:divBdr>
        <w:top w:val="none" w:sz="0" w:space="0" w:color="auto"/>
        <w:left w:val="none" w:sz="0" w:space="0" w:color="auto"/>
        <w:bottom w:val="none" w:sz="0" w:space="0" w:color="auto"/>
        <w:right w:val="none" w:sz="0" w:space="0" w:color="auto"/>
      </w:divBdr>
    </w:div>
    <w:div w:id="1142193431">
      <w:bodyDiv w:val="1"/>
      <w:marLeft w:val="0"/>
      <w:marRight w:val="0"/>
      <w:marTop w:val="0"/>
      <w:marBottom w:val="0"/>
      <w:divBdr>
        <w:top w:val="none" w:sz="0" w:space="0" w:color="auto"/>
        <w:left w:val="none" w:sz="0" w:space="0" w:color="auto"/>
        <w:bottom w:val="none" w:sz="0" w:space="0" w:color="auto"/>
        <w:right w:val="none" w:sz="0" w:space="0" w:color="auto"/>
      </w:divBdr>
    </w:div>
    <w:div w:id="1760059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Maja</cp:lastModifiedBy>
  <cp:revision>10</cp:revision>
  <cp:lastPrinted>2023-03-29T11:30:00Z</cp:lastPrinted>
  <dcterms:created xsi:type="dcterms:W3CDTF">2023-08-29T06:33:00Z</dcterms:created>
  <dcterms:modified xsi:type="dcterms:W3CDTF">2023-08-29T06:47:00Z</dcterms:modified>
</cp:coreProperties>
</file>